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2BC4" w:rsidRPr="00032BC4" w:rsidRDefault="00032BC4" w:rsidP="00032BC4">
      <w:p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kern w:val="0"/>
          <w:lang w:eastAsia="es-ES_tradnl"/>
          <w14:ligatures w14:val="none"/>
        </w:rPr>
        <w:t>La historia de la inteligencia artificial (IA) es una fascinante trayectoria que abarca varias décadas de innovación, descubrimientos científicos y avances tecnológicos. Aquí te presento un resumen cronológico de los hitos más importantes en la evolución de la IA:</w:t>
      </w:r>
    </w:p>
    <w:p w:rsidR="00032BC4" w:rsidRPr="00032BC4" w:rsidRDefault="00032BC4" w:rsidP="00032BC4">
      <w:pPr>
        <w:spacing w:before="100" w:beforeAutospacing="1" w:after="100" w:afterAutospacing="1"/>
        <w:outlineLvl w:val="2"/>
        <w:rPr>
          <w:rFonts w:ascii="Times New Roman" w:eastAsia="Times New Roman" w:hAnsi="Times New Roman" w:cs="Times New Roman"/>
          <w:b/>
          <w:bCs/>
          <w:kern w:val="0"/>
          <w:sz w:val="27"/>
          <w:szCs w:val="27"/>
          <w:lang w:eastAsia="es-ES_tradnl"/>
          <w14:ligatures w14:val="none"/>
        </w:rPr>
      </w:pPr>
      <w:r w:rsidRPr="00032BC4">
        <w:rPr>
          <w:rFonts w:ascii="Times New Roman" w:eastAsia="Times New Roman" w:hAnsi="Times New Roman" w:cs="Times New Roman"/>
          <w:b/>
          <w:bCs/>
          <w:kern w:val="0"/>
          <w:sz w:val="27"/>
          <w:szCs w:val="27"/>
          <w:lang w:eastAsia="es-ES_tradnl"/>
          <w14:ligatures w14:val="none"/>
        </w:rPr>
        <w:t>1940s-1950s: Los Inicios y la Fundación</w:t>
      </w:r>
    </w:p>
    <w:p w:rsidR="00032BC4" w:rsidRPr="00032BC4" w:rsidRDefault="00032BC4" w:rsidP="00032BC4">
      <w:pPr>
        <w:numPr>
          <w:ilvl w:val="0"/>
          <w:numId w:val="1"/>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1943:</w:t>
      </w:r>
      <w:r w:rsidRPr="00032BC4">
        <w:rPr>
          <w:rFonts w:ascii="Times New Roman" w:eastAsia="Times New Roman" w:hAnsi="Times New Roman" w:cs="Times New Roman"/>
          <w:kern w:val="0"/>
          <w:lang w:eastAsia="es-ES_tradnl"/>
          <w14:ligatures w14:val="none"/>
        </w:rPr>
        <w:t xml:space="preserve"> Warren McCulloch y Walter Pitts publican un modelo matemático de neuronas artificiales, sentando las bases para las redes neuronales.</w:t>
      </w:r>
    </w:p>
    <w:p w:rsidR="00032BC4" w:rsidRPr="00032BC4" w:rsidRDefault="00032BC4" w:rsidP="00032BC4">
      <w:pPr>
        <w:numPr>
          <w:ilvl w:val="0"/>
          <w:numId w:val="1"/>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1950:</w:t>
      </w:r>
      <w:r w:rsidRPr="00032BC4">
        <w:rPr>
          <w:rFonts w:ascii="Times New Roman" w:eastAsia="Times New Roman" w:hAnsi="Times New Roman" w:cs="Times New Roman"/>
          <w:kern w:val="0"/>
          <w:lang w:eastAsia="es-ES_tradnl"/>
          <w14:ligatures w14:val="none"/>
        </w:rPr>
        <w:t xml:space="preserve"> Alan Turing publica "Computing </w:t>
      </w:r>
      <w:proofErr w:type="spellStart"/>
      <w:r w:rsidRPr="00032BC4">
        <w:rPr>
          <w:rFonts w:ascii="Times New Roman" w:eastAsia="Times New Roman" w:hAnsi="Times New Roman" w:cs="Times New Roman"/>
          <w:kern w:val="0"/>
          <w:lang w:eastAsia="es-ES_tradnl"/>
          <w14:ligatures w14:val="none"/>
        </w:rPr>
        <w:t>Machinery</w:t>
      </w:r>
      <w:proofErr w:type="spellEnd"/>
      <w:r w:rsidRPr="00032BC4">
        <w:rPr>
          <w:rFonts w:ascii="Times New Roman" w:eastAsia="Times New Roman" w:hAnsi="Times New Roman" w:cs="Times New Roman"/>
          <w:kern w:val="0"/>
          <w:lang w:eastAsia="es-ES_tradnl"/>
          <w14:ligatures w14:val="none"/>
        </w:rPr>
        <w:t xml:space="preserve"> and </w:t>
      </w:r>
      <w:proofErr w:type="spellStart"/>
      <w:r w:rsidRPr="00032BC4">
        <w:rPr>
          <w:rFonts w:ascii="Times New Roman" w:eastAsia="Times New Roman" w:hAnsi="Times New Roman" w:cs="Times New Roman"/>
          <w:kern w:val="0"/>
          <w:lang w:eastAsia="es-ES_tradnl"/>
          <w14:ligatures w14:val="none"/>
        </w:rPr>
        <w:t>Intelligence</w:t>
      </w:r>
      <w:proofErr w:type="spellEnd"/>
      <w:r w:rsidRPr="00032BC4">
        <w:rPr>
          <w:rFonts w:ascii="Times New Roman" w:eastAsia="Times New Roman" w:hAnsi="Times New Roman" w:cs="Times New Roman"/>
          <w:kern w:val="0"/>
          <w:lang w:eastAsia="es-ES_tradnl"/>
          <w14:ligatures w14:val="none"/>
        </w:rPr>
        <w:t>", proponiendo la famosa Prueba de Turing para evaluar la inteligencia de una máquina.</w:t>
      </w:r>
    </w:p>
    <w:p w:rsidR="00032BC4" w:rsidRPr="00032BC4" w:rsidRDefault="00032BC4" w:rsidP="00032BC4">
      <w:pPr>
        <w:numPr>
          <w:ilvl w:val="0"/>
          <w:numId w:val="1"/>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1956:</w:t>
      </w:r>
      <w:r w:rsidRPr="00032BC4">
        <w:rPr>
          <w:rFonts w:ascii="Times New Roman" w:eastAsia="Times New Roman" w:hAnsi="Times New Roman" w:cs="Times New Roman"/>
          <w:kern w:val="0"/>
          <w:lang w:eastAsia="es-ES_tradnl"/>
          <w14:ligatures w14:val="none"/>
        </w:rPr>
        <w:t xml:space="preserve"> La conferencia de Dartmouth, organizada por John McCarthy, Marvin Minsky, Nathaniel Rochester y Claude Shannon, marca el nacimiento oficial de la IA como campo de estudio. McCarthy acuña el término "inteligencia artificial".</w:t>
      </w:r>
    </w:p>
    <w:p w:rsidR="00032BC4" w:rsidRPr="00032BC4" w:rsidRDefault="00032BC4" w:rsidP="00032BC4">
      <w:pPr>
        <w:spacing w:before="100" w:beforeAutospacing="1" w:after="100" w:afterAutospacing="1"/>
        <w:outlineLvl w:val="2"/>
        <w:rPr>
          <w:rFonts w:ascii="Times New Roman" w:eastAsia="Times New Roman" w:hAnsi="Times New Roman" w:cs="Times New Roman"/>
          <w:b/>
          <w:bCs/>
          <w:kern w:val="0"/>
          <w:sz w:val="27"/>
          <w:szCs w:val="27"/>
          <w:lang w:eastAsia="es-ES_tradnl"/>
          <w14:ligatures w14:val="none"/>
        </w:rPr>
      </w:pPr>
      <w:r w:rsidRPr="00032BC4">
        <w:rPr>
          <w:rFonts w:ascii="Times New Roman" w:eastAsia="Times New Roman" w:hAnsi="Times New Roman" w:cs="Times New Roman"/>
          <w:b/>
          <w:bCs/>
          <w:kern w:val="0"/>
          <w:sz w:val="27"/>
          <w:szCs w:val="27"/>
          <w:lang w:eastAsia="es-ES_tradnl"/>
          <w14:ligatures w14:val="none"/>
        </w:rPr>
        <w:t>1960s-1970s: Primeras Investigaciones y Optimismo</w:t>
      </w:r>
    </w:p>
    <w:p w:rsidR="00032BC4" w:rsidRPr="00032BC4" w:rsidRDefault="00032BC4" w:rsidP="00032BC4">
      <w:pPr>
        <w:numPr>
          <w:ilvl w:val="0"/>
          <w:numId w:val="2"/>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1961:</w:t>
      </w:r>
      <w:r w:rsidRPr="00032BC4">
        <w:rPr>
          <w:rFonts w:ascii="Times New Roman" w:eastAsia="Times New Roman" w:hAnsi="Times New Roman" w:cs="Times New Roman"/>
          <w:kern w:val="0"/>
          <w:lang w:eastAsia="es-ES_tradnl"/>
          <w14:ligatures w14:val="none"/>
        </w:rPr>
        <w:t xml:space="preserve"> </w:t>
      </w:r>
      <w:proofErr w:type="spellStart"/>
      <w:r w:rsidRPr="00032BC4">
        <w:rPr>
          <w:rFonts w:ascii="Times New Roman" w:eastAsia="Times New Roman" w:hAnsi="Times New Roman" w:cs="Times New Roman"/>
          <w:kern w:val="0"/>
          <w:lang w:eastAsia="es-ES_tradnl"/>
          <w14:ligatures w14:val="none"/>
        </w:rPr>
        <w:t>Unimate</w:t>
      </w:r>
      <w:proofErr w:type="spellEnd"/>
      <w:r w:rsidRPr="00032BC4">
        <w:rPr>
          <w:rFonts w:ascii="Times New Roman" w:eastAsia="Times New Roman" w:hAnsi="Times New Roman" w:cs="Times New Roman"/>
          <w:kern w:val="0"/>
          <w:lang w:eastAsia="es-ES_tradnl"/>
          <w14:ligatures w14:val="none"/>
        </w:rPr>
        <w:t>, el primer robot industrial, es instalado en la planta de General Motors.</w:t>
      </w:r>
    </w:p>
    <w:p w:rsidR="00032BC4" w:rsidRPr="00032BC4" w:rsidRDefault="00032BC4" w:rsidP="00032BC4">
      <w:pPr>
        <w:numPr>
          <w:ilvl w:val="0"/>
          <w:numId w:val="2"/>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1965:</w:t>
      </w:r>
      <w:r w:rsidRPr="00032BC4">
        <w:rPr>
          <w:rFonts w:ascii="Times New Roman" w:eastAsia="Times New Roman" w:hAnsi="Times New Roman" w:cs="Times New Roman"/>
          <w:kern w:val="0"/>
          <w:lang w:eastAsia="es-ES_tradnl"/>
          <w14:ligatures w14:val="none"/>
        </w:rPr>
        <w:t xml:space="preserve"> Joseph </w:t>
      </w:r>
      <w:proofErr w:type="spellStart"/>
      <w:r w:rsidRPr="00032BC4">
        <w:rPr>
          <w:rFonts w:ascii="Times New Roman" w:eastAsia="Times New Roman" w:hAnsi="Times New Roman" w:cs="Times New Roman"/>
          <w:kern w:val="0"/>
          <w:lang w:eastAsia="es-ES_tradnl"/>
          <w14:ligatures w14:val="none"/>
        </w:rPr>
        <w:t>Weizenbaum</w:t>
      </w:r>
      <w:proofErr w:type="spellEnd"/>
      <w:r w:rsidRPr="00032BC4">
        <w:rPr>
          <w:rFonts w:ascii="Times New Roman" w:eastAsia="Times New Roman" w:hAnsi="Times New Roman" w:cs="Times New Roman"/>
          <w:kern w:val="0"/>
          <w:lang w:eastAsia="es-ES_tradnl"/>
          <w14:ligatures w14:val="none"/>
        </w:rPr>
        <w:t xml:space="preserve"> desarrolla ELIZA, un programa de procesamiento de lenguaje natural que simula una conversación con un psicoterapeuta.</w:t>
      </w:r>
    </w:p>
    <w:p w:rsidR="00032BC4" w:rsidRPr="00032BC4" w:rsidRDefault="00032BC4" w:rsidP="00032BC4">
      <w:pPr>
        <w:numPr>
          <w:ilvl w:val="0"/>
          <w:numId w:val="2"/>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1966:</w:t>
      </w:r>
      <w:r w:rsidRPr="00032BC4">
        <w:rPr>
          <w:rFonts w:ascii="Times New Roman" w:eastAsia="Times New Roman" w:hAnsi="Times New Roman" w:cs="Times New Roman"/>
          <w:kern w:val="0"/>
          <w:lang w:eastAsia="es-ES_tradnl"/>
          <w14:ligatures w14:val="none"/>
        </w:rPr>
        <w:t xml:space="preserve"> </w:t>
      </w:r>
      <w:proofErr w:type="spellStart"/>
      <w:r w:rsidRPr="00032BC4">
        <w:rPr>
          <w:rFonts w:ascii="Times New Roman" w:eastAsia="Times New Roman" w:hAnsi="Times New Roman" w:cs="Times New Roman"/>
          <w:kern w:val="0"/>
          <w:lang w:eastAsia="es-ES_tradnl"/>
          <w14:ligatures w14:val="none"/>
        </w:rPr>
        <w:t>Shakey</w:t>
      </w:r>
      <w:proofErr w:type="spellEnd"/>
      <w:r w:rsidRPr="00032BC4">
        <w:rPr>
          <w:rFonts w:ascii="Times New Roman" w:eastAsia="Times New Roman" w:hAnsi="Times New Roman" w:cs="Times New Roman"/>
          <w:kern w:val="0"/>
          <w:lang w:eastAsia="es-ES_tradnl"/>
          <w14:ligatures w14:val="none"/>
        </w:rPr>
        <w:t>, el primer robot móvil capaz de razonar sobre sus acciones, es desarrollado en SRI International.</w:t>
      </w:r>
    </w:p>
    <w:p w:rsidR="00032BC4" w:rsidRPr="00032BC4" w:rsidRDefault="00032BC4" w:rsidP="00032BC4">
      <w:pPr>
        <w:numPr>
          <w:ilvl w:val="0"/>
          <w:numId w:val="2"/>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1970s:</w:t>
      </w:r>
      <w:r w:rsidRPr="00032BC4">
        <w:rPr>
          <w:rFonts w:ascii="Times New Roman" w:eastAsia="Times New Roman" w:hAnsi="Times New Roman" w:cs="Times New Roman"/>
          <w:kern w:val="0"/>
          <w:lang w:eastAsia="es-ES_tradnl"/>
          <w14:ligatures w14:val="none"/>
        </w:rPr>
        <w:t xml:space="preserve"> Se desarrollan los primeros sistemas expertos, programas de IA diseñados para resolver problemas en dominios específicos usando conocimientos humanos. MYCIN, un sistema experto para el diagnóstico de enfermedades infecciosas, es uno de los más famosos.</w:t>
      </w:r>
    </w:p>
    <w:p w:rsidR="00032BC4" w:rsidRPr="00032BC4" w:rsidRDefault="00032BC4" w:rsidP="00032BC4">
      <w:pPr>
        <w:spacing w:before="100" w:beforeAutospacing="1" w:after="100" w:afterAutospacing="1"/>
        <w:outlineLvl w:val="2"/>
        <w:rPr>
          <w:rFonts w:ascii="Times New Roman" w:eastAsia="Times New Roman" w:hAnsi="Times New Roman" w:cs="Times New Roman"/>
          <w:b/>
          <w:bCs/>
          <w:kern w:val="0"/>
          <w:sz w:val="27"/>
          <w:szCs w:val="27"/>
          <w:lang w:eastAsia="es-ES_tradnl"/>
          <w14:ligatures w14:val="none"/>
        </w:rPr>
      </w:pPr>
      <w:r w:rsidRPr="00032BC4">
        <w:rPr>
          <w:rFonts w:ascii="Times New Roman" w:eastAsia="Times New Roman" w:hAnsi="Times New Roman" w:cs="Times New Roman"/>
          <w:b/>
          <w:bCs/>
          <w:kern w:val="0"/>
          <w:sz w:val="27"/>
          <w:szCs w:val="27"/>
          <w:lang w:eastAsia="es-ES_tradnl"/>
          <w14:ligatures w14:val="none"/>
        </w:rPr>
        <w:t>1980s: Invierno de la IA y Renovación</w:t>
      </w:r>
    </w:p>
    <w:p w:rsidR="00032BC4" w:rsidRPr="00032BC4" w:rsidRDefault="00032BC4" w:rsidP="00032BC4">
      <w:pPr>
        <w:numPr>
          <w:ilvl w:val="0"/>
          <w:numId w:val="3"/>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1980s:</w:t>
      </w:r>
      <w:r w:rsidRPr="00032BC4">
        <w:rPr>
          <w:rFonts w:ascii="Times New Roman" w:eastAsia="Times New Roman" w:hAnsi="Times New Roman" w:cs="Times New Roman"/>
          <w:kern w:val="0"/>
          <w:lang w:eastAsia="es-ES_tradnl"/>
          <w14:ligatures w14:val="none"/>
        </w:rPr>
        <w:t xml:space="preserve"> El campo de la IA experimenta un "invierno", un período de desilusión y reducción de financiamiento debido a las expectativas no cumplidas y los límites tecnológicos de la época.</w:t>
      </w:r>
    </w:p>
    <w:p w:rsidR="00032BC4" w:rsidRPr="00032BC4" w:rsidRDefault="00032BC4" w:rsidP="00032BC4">
      <w:pPr>
        <w:numPr>
          <w:ilvl w:val="0"/>
          <w:numId w:val="3"/>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1986:</w:t>
      </w:r>
      <w:r w:rsidRPr="00032BC4">
        <w:rPr>
          <w:rFonts w:ascii="Times New Roman" w:eastAsia="Times New Roman" w:hAnsi="Times New Roman" w:cs="Times New Roman"/>
          <w:kern w:val="0"/>
          <w:lang w:eastAsia="es-ES_tradnl"/>
          <w14:ligatures w14:val="none"/>
        </w:rPr>
        <w:t xml:space="preserve"> Geoffrey Hinton, David </w:t>
      </w:r>
      <w:proofErr w:type="spellStart"/>
      <w:r w:rsidRPr="00032BC4">
        <w:rPr>
          <w:rFonts w:ascii="Times New Roman" w:eastAsia="Times New Roman" w:hAnsi="Times New Roman" w:cs="Times New Roman"/>
          <w:kern w:val="0"/>
          <w:lang w:eastAsia="es-ES_tradnl"/>
          <w14:ligatures w14:val="none"/>
        </w:rPr>
        <w:t>Rumelhart</w:t>
      </w:r>
      <w:proofErr w:type="spellEnd"/>
      <w:r w:rsidRPr="00032BC4">
        <w:rPr>
          <w:rFonts w:ascii="Times New Roman" w:eastAsia="Times New Roman" w:hAnsi="Times New Roman" w:cs="Times New Roman"/>
          <w:kern w:val="0"/>
          <w:lang w:eastAsia="es-ES_tradnl"/>
          <w14:ligatures w14:val="none"/>
        </w:rPr>
        <w:t xml:space="preserve"> y Ronald Williams popularizan el algoritmo de </w:t>
      </w:r>
      <w:proofErr w:type="spellStart"/>
      <w:r w:rsidRPr="00032BC4">
        <w:rPr>
          <w:rFonts w:ascii="Times New Roman" w:eastAsia="Times New Roman" w:hAnsi="Times New Roman" w:cs="Times New Roman"/>
          <w:kern w:val="0"/>
          <w:lang w:eastAsia="es-ES_tradnl"/>
          <w14:ligatures w14:val="none"/>
        </w:rPr>
        <w:t>retropropagación</w:t>
      </w:r>
      <w:proofErr w:type="spellEnd"/>
      <w:r w:rsidRPr="00032BC4">
        <w:rPr>
          <w:rFonts w:ascii="Times New Roman" w:eastAsia="Times New Roman" w:hAnsi="Times New Roman" w:cs="Times New Roman"/>
          <w:kern w:val="0"/>
          <w:lang w:eastAsia="es-ES_tradnl"/>
          <w14:ligatures w14:val="none"/>
        </w:rPr>
        <w:t>, revitalizando el interés en las redes neuronales.</w:t>
      </w:r>
    </w:p>
    <w:p w:rsidR="00032BC4" w:rsidRPr="00032BC4" w:rsidRDefault="00032BC4" w:rsidP="00032BC4">
      <w:pPr>
        <w:spacing w:before="100" w:beforeAutospacing="1" w:after="100" w:afterAutospacing="1"/>
        <w:outlineLvl w:val="2"/>
        <w:rPr>
          <w:rFonts w:ascii="Times New Roman" w:eastAsia="Times New Roman" w:hAnsi="Times New Roman" w:cs="Times New Roman"/>
          <w:b/>
          <w:bCs/>
          <w:kern w:val="0"/>
          <w:sz w:val="27"/>
          <w:szCs w:val="27"/>
          <w:lang w:eastAsia="es-ES_tradnl"/>
          <w14:ligatures w14:val="none"/>
        </w:rPr>
      </w:pPr>
      <w:r w:rsidRPr="00032BC4">
        <w:rPr>
          <w:rFonts w:ascii="Times New Roman" w:eastAsia="Times New Roman" w:hAnsi="Times New Roman" w:cs="Times New Roman"/>
          <w:b/>
          <w:bCs/>
          <w:kern w:val="0"/>
          <w:sz w:val="27"/>
          <w:szCs w:val="27"/>
          <w:lang w:eastAsia="es-ES_tradnl"/>
          <w14:ligatures w14:val="none"/>
        </w:rPr>
        <w:t>1990s: Progresos Prácticos y Nuevas Aplicaciones</w:t>
      </w:r>
    </w:p>
    <w:p w:rsidR="00032BC4" w:rsidRPr="00032BC4" w:rsidRDefault="00032BC4" w:rsidP="00032BC4">
      <w:pPr>
        <w:numPr>
          <w:ilvl w:val="0"/>
          <w:numId w:val="4"/>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1997:</w:t>
      </w:r>
      <w:r w:rsidRPr="00032BC4">
        <w:rPr>
          <w:rFonts w:ascii="Times New Roman" w:eastAsia="Times New Roman" w:hAnsi="Times New Roman" w:cs="Times New Roman"/>
          <w:kern w:val="0"/>
          <w:lang w:eastAsia="es-ES_tradnl"/>
          <w14:ligatures w14:val="none"/>
        </w:rPr>
        <w:t xml:space="preserve"> Deep Blue, la supercomputadora de IBM, derrota al campeón mundial de ajedrez Garry </w:t>
      </w:r>
      <w:proofErr w:type="spellStart"/>
      <w:r w:rsidRPr="00032BC4">
        <w:rPr>
          <w:rFonts w:ascii="Times New Roman" w:eastAsia="Times New Roman" w:hAnsi="Times New Roman" w:cs="Times New Roman"/>
          <w:kern w:val="0"/>
          <w:lang w:eastAsia="es-ES_tradnl"/>
          <w14:ligatures w14:val="none"/>
        </w:rPr>
        <w:t>Kasparov</w:t>
      </w:r>
      <w:proofErr w:type="spellEnd"/>
      <w:r w:rsidRPr="00032BC4">
        <w:rPr>
          <w:rFonts w:ascii="Times New Roman" w:eastAsia="Times New Roman" w:hAnsi="Times New Roman" w:cs="Times New Roman"/>
          <w:kern w:val="0"/>
          <w:lang w:eastAsia="es-ES_tradnl"/>
          <w14:ligatures w14:val="none"/>
        </w:rPr>
        <w:t>, marcando un hito significativo en la IA.</w:t>
      </w:r>
    </w:p>
    <w:p w:rsidR="00032BC4" w:rsidRPr="00032BC4" w:rsidRDefault="00032BC4" w:rsidP="00032BC4">
      <w:pPr>
        <w:numPr>
          <w:ilvl w:val="0"/>
          <w:numId w:val="4"/>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1990s:</w:t>
      </w:r>
      <w:r w:rsidRPr="00032BC4">
        <w:rPr>
          <w:rFonts w:ascii="Times New Roman" w:eastAsia="Times New Roman" w:hAnsi="Times New Roman" w:cs="Times New Roman"/>
          <w:kern w:val="0"/>
          <w:lang w:eastAsia="es-ES_tradnl"/>
          <w14:ligatures w14:val="none"/>
        </w:rPr>
        <w:t xml:space="preserve"> Avances en el aprendizaje automático y el procesamiento de datos permiten nuevas aplicaciones prácticas en diversas industrias, incluyendo finanzas, medicina y tecnología de la información.</w:t>
      </w:r>
    </w:p>
    <w:p w:rsidR="00032BC4" w:rsidRPr="00032BC4" w:rsidRDefault="00032BC4" w:rsidP="00032BC4">
      <w:pPr>
        <w:spacing w:before="100" w:beforeAutospacing="1" w:after="100" w:afterAutospacing="1"/>
        <w:outlineLvl w:val="2"/>
        <w:rPr>
          <w:rFonts w:ascii="Times New Roman" w:eastAsia="Times New Roman" w:hAnsi="Times New Roman" w:cs="Times New Roman"/>
          <w:b/>
          <w:bCs/>
          <w:kern w:val="0"/>
          <w:sz w:val="27"/>
          <w:szCs w:val="27"/>
          <w:lang w:eastAsia="es-ES_tradnl"/>
          <w14:ligatures w14:val="none"/>
        </w:rPr>
      </w:pPr>
      <w:r w:rsidRPr="00032BC4">
        <w:rPr>
          <w:rFonts w:ascii="Times New Roman" w:eastAsia="Times New Roman" w:hAnsi="Times New Roman" w:cs="Times New Roman"/>
          <w:b/>
          <w:bCs/>
          <w:kern w:val="0"/>
          <w:sz w:val="27"/>
          <w:szCs w:val="27"/>
          <w:lang w:eastAsia="es-ES_tradnl"/>
          <w14:ligatures w14:val="none"/>
        </w:rPr>
        <w:t>2000s: Auge del Aprendizaje Profundo y la IA Moderna</w:t>
      </w:r>
    </w:p>
    <w:p w:rsidR="00032BC4" w:rsidRPr="00032BC4" w:rsidRDefault="00032BC4" w:rsidP="00032BC4">
      <w:pPr>
        <w:numPr>
          <w:ilvl w:val="0"/>
          <w:numId w:val="5"/>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lastRenderedPageBreak/>
        <w:t>2006:</w:t>
      </w:r>
      <w:r w:rsidRPr="00032BC4">
        <w:rPr>
          <w:rFonts w:ascii="Times New Roman" w:eastAsia="Times New Roman" w:hAnsi="Times New Roman" w:cs="Times New Roman"/>
          <w:kern w:val="0"/>
          <w:lang w:eastAsia="es-ES_tradnl"/>
          <w14:ligatures w14:val="none"/>
        </w:rPr>
        <w:t xml:space="preserve"> Geoffrey Hinton y sus colegas introducen el concepto de "aprendizaje profundo", utilizando redes neuronales profundas para mejorar significativamente el reconocimiento de patrones.</w:t>
      </w:r>
    </w:p>
    <w:p w:rsidR="00032BC4" w:rsidRPr="00032BC4" w:rsidRDefault="00032BC4" w:rsidP="00032BC4">
      <w:pPr>
        <w:numPr>
          <w:ilvl w:val="0"/>
          <w:numId w:val="5"/>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2011:</w:t>
      </w:r>
      <w:r w:rsidRPr="00032BC4">
        <w:rPr>
          <w:rFonts w:ascii="Times New Roman" w:eastAsia="Times New Roman" w:hAnsi="Times New Roman" w:cs="Times New Roman"/>
          <w:kern w:val="0"/>
          <w:lang w:eastAsia="es-ES_tradnl"/>
          <w14:ligatures w14:val="none"/>
        </w:rPr>
        <w:t xml:space="preserve"> IBM Watson gana el concurso de televisión </w:t>
      </w:r>
      <w:proofErr w:type="spellStart"/>
      <w:r w:rsidRPr="00032BC4">
        <w:rPr>
          <w:rFonts w:ascii="Times New Roman" w:eastAsia="Times New Roman" w:hAnsi="Times New Roman" w:cs="Times New Roman"/>
          <w:kern w:val="0"/>
          <w:lang w:eastAsia="es-ES_tradnl"/>
          <w14:ligatures w14:val="none"/>
        </w:rPr>
        <w:t>Jeopardy</w:t>
      </w:r>
      <w:proofErr w:type="spellEnd"/>
      <w:r w:rsidRPr="00032BC4">
        <w:rPr>
          <w:rFonts w:ascii="Times New Roman" w:eastAsia="Times New Roman" w:hAnsi="Times New Roman" w:cs="Times New Roman"/>
          <w:kern w:val="0"/>
          <w:lang w:eastAsia="es-ES_tradnl"/>
          <w14:ligatures w14:val="none"/>
        </w:rPr>
        <w:t>!, demostrando avances en el procesamiento del lenguaje natural y la comprensión de contextos complejos.</w:t>
      </w:r>
    </w:p>
    <w:p w:rsidR="00032BC4" w:rsidRPr="00032BC4" w:rsidRDefault="00032BC4" w:rsidP="00032BC4">
      <w:pPr>
        <w:numPr>
          <w:ilvl w:val="0"/>
          <w:numId w:val="5"/>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2012:</w:t>
      </w:r>
      <w:r w:rsidRPr="00032BC4">
        <w:rPr>
          <w:rFonts w:ascii="Times New Roman" w:eastAsia="Times New Roman" w:hAnsi="Times New Roman" w:cs="Times New Roman"/>
          <w:kern w:val="0"/>
          <w:lang w:eastAsia="es-ES_tradnl"/>
          <w14:ligatures w14:val="none"/>
        </w:rPr>
        <w:t xml:space="preserve"> Un equipo de Google liderado por Andrew Ng y Jeff Dean crea una red neuronal profunda que aprende a reconocer gatos en videos de YouTube sin supervisión explícita, marcando un avance significativo en el aprendizaje profundo.</w:t>
      </w:r>
    </w:p>
    <w:p w:rsidR="00032BC4" w:rsidRPr="00032BC4" w:rsidRDefault="00032BC4" w:rsidP="00032BC4">
      <w:pPr>
        <w:spacing w:before="100" w:beforeAutospacing="1" w:after="100" w:afterAutospacing="1"/>
        <w:outlineLvl w:val="2"/>
        <w:rPr>
          <w:rFonts w:ascii="Times New Roman" w:eastAsia="Times New Roman" w:hAnsi="Times New Roman" w:cs="Times New Roman"/>
          <w:b/>
          <w:bCs/>
          <w:kern w:val="0"/>
          <w:sz w:val="27"/>
          <w:szCs w:val="27"/>
          <w:lang w:eastAsia="es-ES_tradnl"/>
          <w14:ligatures w14:val="none"/>
        </w:rPr>
      </w:pPr>
      <w:r w:rsidRPr="00032BC4">
        <w:rPr>
          <w:rFonts w:ascii="Times New Roman" w:eastAsia="Times New Roman" w:hAnsi="Times New Roman" w:cs="Times New Roman"/>
          <w:b/>
          <w:bCs/>
          <w:kern w:val="0"/>
          <w:sz w:val="27"/>
          <w:szCs w:val="27"/>
          <w:lang w:eastAsia="es-ES_tradnl"/>
          <w14:ligatures w14:val="none"/>
        </w:rPr>
        <w:t>2010s-2020s: IA en la Vida Cotidiana y Retos Éticos</w:t>
      </w:r>
    </w:p>
    <w:p w:rsidR="00032BC4" w:rsidRPr="00032BC4" w:rsidRDefault="00032BC4" w:rsidP="00032BC4">
      <w:pPr>
        <w:numPr>
          <w:ilvl w:val="0"/>
          <w:numId w:val="6"/>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2014:</w:t>
      </w:r>
      <w:r w:rsidRPr="00032BC4">
        <w:rPr>
          <w:rFonts w:ascii="Times New Roman" w:eastAsia="Times New Roman" w:hAnsi="Times New Roman" w:cs="Times New Roman"/>
          <w:kern w:val="0"/>
          <w:lang w:eastAsia="es-ES_tradnl"/>
          <w14:ligatures w14:val="none"/>
        </w:rPr>
        <w:t xml:space="preserve"> </w:t>
      </w:r>
      <w:proofErr w:type="spellStart"/>
      <w:r w:rsidRPr="00032BC4">
        <w:rPr>
          <w:rFonts w:ascii="Times New Roman" w:eastAsia="Times New Roman" w:hAnsi="Times New Roman" w:cs="Times New Roman"/>
          <w:kern w:val="0"/>
          <w:lang w:eastAsia="es-ES_tradnl"/>
          <w14:ligatures w14:val="none"/>
        </w:rPr>
        <w:t>OpenAI</w:t>
      </w:r>
      <w:proofErr w:type="spellEnd"/>
      <w:r w:rsidRPr="00032BC4">
        <w:rPr>
          <w:rFonts w:ascii="Times New Roman" w:eastAsia="Times New Roman" w:hAnsi="Times New Roman" w:cs="Times New Roman"/>
          <w:kern w:val="0"/>
          <w:lang w:eastAsia="es-ES_tradnl"/>
          <w14:ligatures w14:val="none"/>
        </w:rPr>
        <w:t>, una organización de investigación de IA sin fines de lucro, es fundada por Elon Musk, Sam Altman y otros, con el objetivo de promover y desarrollar IA amigable.</w:t>
      </w:r>
    </w:p>
    <w:p w:rsidR="00032BC4" w:rsidRPr="00032BC4" w:rsidRDefault="00032BC4" w:rsidP="00032BC4">
      <w:pPr>
        <w:numPr>
          <w:ilvl w:val="0"/>
          <w:numId w:val="6"/>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2016:</w:t>
      </w:r>
      <w:r w:rsidRPr="00032BC4">
        <w:rPr>
          <w:rFonts w:ascii="Times New Roman" w:eastAsia="Times New Roman" w:hAnsi="Times New Roman" w:cs="Times New Roman"/>
          <w:kern w:val="0"/>
          <w:lang w:eastAsia="es-ES_tradnl"/>
          <w14:ligatures w14:val="none"/>
        </w:rPr>
        <w:t xml:space="preserve"> </w:t>
      </w:r>
      <w:proofErr w:type="spellStart"/>
      <w:r w:rsidRPr="00032BC4">
        <w:rPr>
          <w:rFonts w:ascii="Times New Roman" w:eastAsia="Times New Roman" w:hAnsi="Times New Roman" w:cs="Times New Roman"/>
          <w:kern w:val="0"/>
          <w:lang w:eastAsia="es-ES_tradnl"/>
          <w14:ligatures w14:val="none"/>
        </w:rPr>
        <w:t>AlphaGo</w:t>
      </w:r>
      <w:proofErr w:type="spellEnd"/>
      <w:r w:rsidRPr="00032BC4">
        <w:rPr>
          <w:rFonts w:ascii="Times New Roman" w:eastAsia="Times New Roman" w:hAnsi="Times New Roman" w:cs="Times New Roman"/>
          <w:kern w:val="0"/>
          <w:lang w:eastAsia="es-ES_tradnl"/>
          <w14:ligatures w14:val="none"/>
        </w:rPr>
        <w:t xml:space="preserve">, desarrollado por </w:t>
      </w:r>
      <w:proofErr w:type="spellStart"/>
      <w:r w:rsidRPr="00032BC4">
        <w:rPr>
          <w:rFonts w:ascii="Times New Roman" w:eastAsia="Times New Roman" w:hAnsi="Times New Roman" w:cs="Times New Roman"/>
          <w:kern w:val="0"/>
          <w:lang w:eastAsia="es-ES_tradnl"/>
          <w14:ligatures w14:val="none"/>
        </w:rPr>
        <w:t>DeepMind</w:t>
      </w:r>
      <w:proofErr w:type="spellEnd"/>
      <w:r w:rsidRPr="00032BC4">
        <w:rPr>
          <w:rFonts w:ascii="Times New Roman" w:eastAsia="Times New Roman" w:hAnsi="Times New Roman" w:cs="Times New Roman"/>
          <w:kern w:val="0"/>
          <w:lang w:eastAsia="es-ES_tradnl"/>
          <w14:ligatures w14:val="none"/>
        </w:rPr>
        <w:t xml:space="preserve"> de Google, derrota al campeón mundial de </w:t>
      </w:r>
      <w:proofErr w:type="spellStart"/>
      <w:r w:rsidRPr="00032BC4">
        <w:rPr>
          <w:rFonts w:ascii="Times New Roman" w:eastAsia="Times New Roman" w:hAnsi="Times New Roman" w:cs="Times New Roman"/>
          <w:kern w:val="0"/>
          <w:lang w:eastAsia="es-ES_tradnl"/>
          <w14:ligatures w14:val="none"/>
        </w:rPr>
        <w:t>Go</w:t>
      </w:r>
      <w:proofErr w:type="spellEnd"/>
      <w:r w:rsidRPr="00032BC4">
        <w:rPr>
          <w:rFonts w:ascii="Times New Roman" w:eastAsia="Times New Roman" w:hAnsi="Times New Roman" w:cs="Times New Roman"/>
          <w:kern w:val="0"/>
          <w:lang w:eastAsia="es-ES_tradnl"/>
          <w14:ligatures w14:val="none"/>
        </w:rPr>
        <w:t xml:space="preserve">, Lee </w:t>
      </w:r>
      <w:proofErr w:type="spellStart"/>
      <w:r w:rsidRPr="00032BC4">
        <w:rPr>
          <w:rFonts w:ascii="Times New Roman" w:eastAsia="Times New Roman" w:hAnsi="Times New Roman" w:cs="Times New Roman"/>
          <w:kern w:val="0"/>
          <w:lang w:eastAsia="es-ES_tradnl"/>
          <w14:ligatures w14:val="none"/>
        </w:rPr>
        <w:t>Sedol</w:t>
      </w:r>
      <w:proofErr w:type="spellEnd"/>
      <w:r w:rsidRPr="00032BC4">
        <w:rPr>
          <w:rFonts w:ascii="Times New Roman" w:eastAsia="Times New Roman" w:hAnsi="Times New Roman" w:cs="Times New Roman"/>
          <w:kern w:val="0"/>
          <w:lang w:eastAsia="es-ES_tradnl"/>
          <w14:ligatures w14:val="none"/>
        </w:rPr>
        <w:t>, demostrando la capacidad de la IA para manejar juegos extremadamente complejos.</w:t>
      </w:r>
    </w:p>
    <w:p w:rsidR="00032BC4" w:rsidRPr="00032BC4" w:rsidRDefault="00032BC4" w:rsidP="00032BC4">
      <w:pPr>
        <w:numPr>
          <w:ilvl w:val="0"/>
          <w:numId w:val="6"/>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2018:</w:t>
      </w:r>
      <w:r w:rsidRPr="00032BC4">
        <w:rPr>
          <w:rFonts w:ascii="Times New Roman" w:eastAsia="Times New Roman" w:hAnsi="Times New Roman" w:cs="Times New Roman"/>
          <w:kern w:val="0"/>
          <w:lang w:eastAsia="es-ES_tradnl"/>
          <w14:ligatures w14:val="none"/>
        </w:rPr>
        <w:t xml:space="preserve"> </w:t>
      </w:r>
      <w:proofErr w:type="spellStart"/>
      <w:r w:rsidRPr="00032BC4">
        <w:rPr>
          <w:rFonts w:ascii="Times New Roman" w:eastAsia="Times New Roman" w:hAnsi="Times New Roman" w:cs="Times New Roman"/>
          <w:kern w:val="0"/>
          <w:lang w:eastAsia="es-ES_tradnl"/>
          <w14:ligatures w14:val="none"/>
        </w:rPr>
        <w:t>OpenAI</w:t>
      </w:r>
      <w:proofErr w:type="spellEnd"/>
      <w:r w:rsidRPr="00032BC4">
        <w:rPr>
          <w:rFonts w:ascii="Times New Roman" w:eastAsia="Times New Roman" w:hAnsi="Times New Roman" w:cs="Times New Roman"/>
          <w:kern w:val="0"/>
          <w:lang w:eastAsia="es-ES_tradnl"/>
          <w14:ligatures w14:val="none"/>
        </w:rPr>
        <w:t xml:space="preserve"> y otros logran avances significativos en la generación de lenguaje natural con modelos como GPT (Generative Pre-</w:t>
      </w:r>
      <w:proofErr w:type="spellStart"/>
      <w:r w:rsidRPr="00032BC4">
        <w:rPr>
          <w:rFonts w:ascii="Times New Roman" w:eastAsia="Times New Roman" w:hAnsi="Times New Roman" w:cs="Times New Roman"/>
          <w:kern w:val="0"/>
          <w:lang w:eastAsia="es-ES_tradnl"/>
          <w14:ligatures w14:val="none"/>
        </w:rPr>
        <w:t>trained</w:t>
      </w:r>
      <w:proofErr w:type="spellEnd"/>
      <w:r w:rsidRPr="00032BC4">
        <w:rPr>
          <w:rFonts w:ascii="Times New Roman" w:eastAsia="Times New Roman" w:hAnsi="Times New Roman" w:cs="Times New Roman"/>
          <w:kern w:val="0"/>
          <w:lang w:eastAsia="es-ES_tradnl"/>
          <w14:ligatures w14:val="none"/>
        </w:rPr>
        <w:t xml:space="preserve"> </w:t>
      </w:r>
      <w:proofErr w:type="spellStart"/>
      <w:r w:rsidRPr="00032BC4">
        <w:rPr>
          <w:rFonts w:ascii="Times New Roman" w:eastAsia="Times New Roman" w:hAnsi="Times New Roman" w:cs="Times New Roman"/>
          <w:kern w:val="0"/>
          <w:lang w:eastAsia="es-ES_tradnl"/>
          <w14:ligatures w14:val="none"/>
        </w:rPr>
        <w:t>Transformer</w:t>
      </w:r>
      <w:proofErr w:type="spellEnd"/>
      <w:r w:rsidRPr="00032BC4">
        <w:rPr>
          <w:rFonts w:ascii="Times New Roman" w:eastAsia="Times New Roman" w:hAnsi="Times New Roman" w:cs="Times New Roman"/>
          <w:kern w:val="0"/>
          <w:lang w:eastAsia="es-ES_tradnl"/>
          <w14:ligatures w14:val="none"/>
        </w:rPr>
        <w:t>).</w:t>
      </w:r>
    </w:p>
    <w:p w:rsidR="00032BC4" w:rsidRPr="00032BC4" w:rsidRDefault="00032BC4" w:rsidP="00032BC4">
      <w:pPr>
        <w:numPr>
          <w:ilvl w:val="0"/>
          <w:numId w:val="6"/>
        </w:numPr>
        <w:spacing w:before="100" w:beforeAutospacing="1" w:after="100" w:afterAutospacing="1"/>
        <w:rPr>
          <w:rFonts w:ascii="Times New Roman" w:eastAsia="Times New Roman" w:hAnsi="Times New Roman" w:cs="Times New Roman"/>
          <w:kern w:val="0"/>
          <w:lang w:eastAsia="es-ES_tradnl"/>
          <w14:ligatures w14:val="none"/>
        </w:rPr>
      </w:pPr>
      <w:r w:rsidRPr="00032BC4">
        <w:rPr>
          <w:rFonts w:ascii="Times New Roman" w:eastAsia="Times New Roman" w:hAnsi="Times New Roman" w:cs="Times New Roman"/>
          <w:b/>
          <w:bCs/>
          <w:kern w:val="0"/>
          <w:lang w:eastAsia="es-ES_tradnl"/>
          <w14:ligatures w14:val="none"/>
        </w:rPr>
        <w:t>2020s:</w:t>
      </w:r>
      <w:r w:rsidRPr="00032BC4">
        <w:rPr>
          <w:rFonts w:ascii="Times New Roman" w:eastAsia="Times New Roman" w:hAnsi="Times New Roman" w:cs="Times New Roman"/>
          <w:kern w:val="0"/>
          <w:lang w:eastAsia="es-ES_tradnl"/>
          <w14:ligatures w14:val="none"/>
        </w:rPr>
        <w:t xml:space="preserve"> La IA se integra cada vez más en aplicaciones diarias como asistentes virtuales, reconocimiento facial, vehículos autónomos y diagnósticos médicos. Sin embargo, surgen preocupaciones sobre la ética, la privacidad y el impacto social de la IA.</w:t>
      </w:r>
    </w:p>
    <w:p w:rsidR="00C93CAF" w:rsidRDefault="00C93CAF"/>
    <w:sectPr w:rsidR="00C93CAF" w:rsidSect="00435A3B">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C04F0"/>
    <w:multiLevelType w:val="multilevel"/>
    <w:tmpl w:val="2CBC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9B4670"/>
    <w:multiLevelType w:val="multilevel"/>
    <w:tmpl w:val="0D06E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3774D9"/>
    <w:multiLevelType w:val="multilevel"/>
    <w:tmpl w:val="F31E6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FC67C3"/>
    <w:multiLevelType w:val="multilevel"/>
    <w:tmpl w:val="E6980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4B4514"/>
    <w:multiLevelType w:val="multilevel"/>
    <w:tmpl w:val="B8869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2A5840"/>
    <w:multiLevelType w:val="multilevel"/>
    <w:tmpl w:val="ABF0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6491699">
    <w:abstractNumId w:val="1"/>
  </w:num>
  <w:num w:numId="2" w16cid:durableId="485435488">
    <w:abstractNumId w:val="5"/>
  </w:num>
  <w:num w:numId="3" w16cid:durableId="1790933995">
    <w:abstractNumId w:val="0"/>
  </w:num>
  <w:num w:numId="4" w16cid:durableId="2076275143">
    <w:abstractNumId w:val="3"/>
  </w:num>
  <w:num w:numId="5" w16cid:durableId="1117599031">
    <w:abstractNumId w:val="2"/>
  </w:num>
  <w:num w:numId="6" w16cid:durableId="423959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C4"/>
    <w:rsid w:val="00032BC4"/>
    <w:rsid w:val="003F2439"/>
    <w:rsid w:val="00435A3B"/>
    <w:rsid w:val="008824CC"/>
    <w:rsid w:val="00C93C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3349A3B-51F7-3B40-8561-4BE8FDF1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032BC4"/>
    <w:pPr>
      <w:spacing w:before="100" w:beforeAutospacing="1" w:after="100" w:afterAutospacing="1"/>
      <w:outlineLvl w:val="2"/>
    </w:pPr>
    <w:rPr>
      <w:rFonts w:ascii="Times New Roman" w:eastAsia="Times New Roman" w:hAnsi="Times New Roman" w:cs="Times New Roman"/>
      <w:b/>
      <w:bCs/>
      <w:kern w:val="0"/>
      <w:sz w:val="27"/>
      <w:szCs w:val="27"/>
      <w:lang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32BC4"/>
    <w:rPr>
      <w:rFonts w:ascii="Times New Roman" w:eastAsia="Times New Roman" w:hAnsi="Times New Roman" w:cs="Times New Roman"/>
      <w:b/>
      <w:bCs/>
      <w:kern w:val="0"/>
      <w:sz w:val="27"/>
      <w:szCs w:val="27"/>
      <w:lang w:eastAsia="es-ES_tradnl"/>
      <w14:ligatures w14:val="none"/>
    </w:rPr>
  </w:style>
  <w:style w:type="paragraph" w:styleId="NormalWeb">
    <w:name w:val="Normal (Web)"/>
    <w:basedOn w:val="Normal"/>
    <w:uiPriority w:val="99"/>
    <w:semiHidden/>
    <w:unhideWhenUsed/>
    <w:rsid w:val="00032BC4"/>
    <w:pPr>
      <w:spacing w:before="100" w:beforeAutospacing="1" w:after="100" w:afterAutospacing="1"/>
    </w:pPr>
    <w:rPr>
      <w:rFonts w:ascii="Times New Roman" w:eastAsia="Times New Roman" w:hAnsi="Times New Roman" w:cs="Times New Roman"/>
      <w:kern w:val="0"/>
      <w:lang w:eastAsia="es-ES_tradnl"/>
      <w14:ligatures w14:val="none"/>
    </w:rPr>
  </w:style>
  <w:style w:type="character" w:styleId="Textoennegrita">
    <w:name w:val="Strong"/>
    <w:basedOn w:val="Fuentedeprrafopredeter"/>
    <w:uiPriority w:val="22"/>
    <w:qFormat/>
    <w:rsid w:val="00032B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17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565</Words>
  <Characters>3109</Characters>
  <Application>Microsoft Office Word</Application>
  <DocSecurity>0</DocSecurity>
  <Lines>25</Lines>
  <Paragraphs>7</Paragraphs>
  <ScaleCrop>false</ScaleCrop>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 Oliva Arnaiz</dc:creator>
  <cp:keywords/>
  <dc:description/>
  <cp:lastModifiedBy>Eduard Oliva Arnaiz</cp:lastModifiedBy>
  <cp:revision>1</cp:revision>
  <dcterms:created xsi:type="dcterms:W3CDTF">2024-06-13T11:05:00Z</dcterms:created>
  <dcterms:modified xsi:type="dcterms:W3CDTF">2024-06-13T11:06:00Z</dcterms:modified>
</cp:coreProperties>
</file>